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13" w:rsidRDefault="00BE2A13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13" w:rsidRPr="00BE2A13" w:rsidRDefault="00BE2A13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F8A" w:rsidRDefault="00BE2A13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A13">
        <w:rPr>
          <w:rFonts w:ascii="Times New Roman" w:hAnsi="Times New Roman" w:cs="Times New Roman"/>
          <w:b/>
          <w:bCs/>
          <w:sz w:val="28"/>
          <w:szCs w:val="28"/>
        </w:rPr>
        <w:t>Студенттің өзді</w:t>
      </w:r>
      <w:proofErr w:type="gramStart"/>
      <w:r w:rsidRPr="00BE2A1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BE2A13">
        <w:rPr>
          <w:rFonts w:ascii="Times New Roman" w:hAnsi="Times New Roman" w:cs="Times New Roman"/>
          <w:b/>
          <w:bCs/>
          <w:sz w:val="28"/>
          <w:szCs w:val="28"/>
        </w:rPr>
        <w:t xml:space="preserve"> жұмыс </w:t>
      </w:r>
      <w:proofErr w:type="spellStart"/>
      <w:r w:rsidRPr="00BE2A13">
        <w:rPr>
          <w:rFonts w:ascii="Times New Roman" w:hAnsi="Times New Roman" w:cs="Times New Roman"/>
          <w:b/>
          <w:bCs/>
          <w:sz w:val="28"/>
          <w:szCs w:val="28"/>
        </w:rPr>
        <w:t>тапсырмалары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E2A13">
        <w:rPr>
          <w:rFonts w:ascii="Times New Roman" w:hAnsi="Times New Roman" w:cs="Times New Roman"/>
          <w:b/>
          <w:bCs/>
          <w:sz w:val="28"/>
          <w:szCs w:val="28"/>
        </w:rPr>
        <w:t xml:space="preserve">СОӨЖ </w:t>
      </w:r>
      <w:proofErr w:type="spellStart"/>
      <w:r w:rsidRPr="00BE2A13">
        <w:rPr>
          <w:rFonts w:ascii="Times New Roman" w:hAnsi="Times New Roman" w:cs="Times New Roman"/>
          <w:b/>
          <w:bCs/>
          <w:sz w:val="28"/>
          <w:szCs w:val="28"/>
        </w:rPr>
        <w:t>тапсырмалары</w:t>
      </w:r>
      <w:proofErr w:type="spellEnd"/>
    </w:p>
    <w:p w:rsidR="00BE2A13" w:rsidRPr="00BE2A13" w:rsidRDefault="00BE2A13" w:rsidP="00BE2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063"/>
        <w:gridCol w:w="2137"/>
        <w:gridCol w:w="2044"/>
        <w:gridCol w:w="1523"/>
        <w:gridCol w:w="1129"/>
      </w:tblGrid>
      <w:tr w:rsidR="00817098" w:rsidTr="000E3405">
        <w:tc>
          <w:tcPr>
            <w:tcW w:w="675" w:type="dxa"/>
          </w:tcPr>
          <w:p w:rsidR="001E1F8A" w:rsidRPr="008C5A43" w:rsidRDefault="008C5A4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i/>
                <w:lang w:val="kk-KZ"/>
              </w:rPr>
              <w:t>№</w:t>
            </w:r>
          </w:p>
        </w:tc>
        <w:tc>
          <w:tcPr>
            <w:tcW w:w="2063" w:type="dxa"/>
          </w:tcPr>
          <w:p w:rsidR="001E1F8A" w:rsidRPr="001E1F8A" w:rsidRDefault="001E1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Сабақтардың тақырыбы</w:t>
            </w:r>
          </w:p>
        </w:tc>
        <w:tc>
          <w:tcPr>
            <w:tcW w:w="2137" w:type="dxa"/>
          </w:tcPr>
          <w:p w:rsidR="001E1F8A" w:rsidRPr="001E1F8A" w:rsidRDefault="001E1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Сөж тапсырмалары</w:t>
            </w:r>
          </w:p>
        </w:tc>
        <w:tc>
          <w:tcPr>
            <w:tcW w:w="2044" w:type="dxa"/>
          </w:tcPr>
          <w:p w:rsidR="001E1F8A" w:rsidRPr="001E1F8A" w:rsidRDefault="001E1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Тапсырмалардың мақсаты мен мазмұны</w:t>
            </w:r>
          </w:p>
        </w:tc>
        <w:tc>
          <w:tcPr>
            <w:tcW w:w="1523" w:type="dxa"/>
          </w:tcPr>
          <w:p w:rsidR="001E1F8A" w:rsidRPr="001E1F8A" w:rsidRDefault="001E1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Бақылаудың түрі</w:t>
            </w:r>
          </w:p>
        </w:tc>
        <w:tc>
          <w:tcPr>
            <w:tcW w:w="1129" w:type="dxa"/>
          </w:tcPr>
          <w:p w:rsidR="001E1F8A" w:rsidRPr="001E1F8A" w:rsidRDefault="001E1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E1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Уақыты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0E3405" w:rsidRPr="000E3405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Кіріспе дәріс. 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Журналистиканың дамуы. Журналистиканың қоғамдағы жағдайы, қудалау мен цензураға қарсы күрес. Баспасөз бетіндегі сөз - адам қолындағы әділеттілік құралы. </w:t>
            </w:r>
          </w:p>
          <w:p w:rsidR="000E3405" w:rsidRPr="00FD16E1" w:rsidRDefault="000E3405" w:rsidP="00FD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E3405" w:rsidRPr="00262AAD" w:rsidRDefault="000E3405" w:rsidP="000E3405">
            <w:pPr>
              <w:pStyle w:val="2"/>
              <w:jc w:val="both"/>
              <w:rPr>
                <w:rFonts w:ascii="Times New Roman" w:hAnsi="Times New Roman" w:cs="Times New Roman"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>Журналистиканың даму эволюциясы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62A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E3405" w:rsidRPr="00262AAD" w:rsidRDefault="000E3405" w:rsidP="00A726EC">
            <w:pPr>
              <w:pStyle w:val="2"/>
              <w:jc w:val="both"/>
              <w:rPr>
                <w:rFonts w:ascii="Times New Roman" w:hAnsi="Times New Roman" w:cs="Times New Roman"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 xml:space="preserve">Журналистиканың даму эволюциясын ғылыми еңбектер негізінде қарастырып, ой қорыту. </w:t>
            </w:r>
          </w:p>
        </w:tc>
        <w:tc>
          <w:tcPr>
            <w:tcW w:w="1523" w:type="dxa"/>
          </w:tcPr>
          <w:p w:rsidR="000E3405" w:rsidRPr="000E3405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</w:t>
            </w:r>
          </w:p>
        </w:tc>
        <w:tc>
          <w:tcPr>
            <w:tcW w:w="1129" w:type="dxa"/>
          </w:tcPr>
          <w:p w:rsidR="000E3405" w:rsidRPr="000E3405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641559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 Қ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оғамдық қатынастар жүйесіндегі журналистика  </w:t>
            </w:r>
          </w:p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262AAD" w:rsidRDefault="000E3405" w:rsidP="00641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БАҚ-тың монополиялану</w:t>
            </w:r>
            <w:r w:rsidR="0064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БАҚ-тың монополиялану процесін саралау</w:t>
            </w:r>
            <w:r w:rsidR="0064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кешенді талдау жасау.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3" w:type="dxa"/>
          </w:tcPr>
          <w:p w:rsidR="000E3405" w:rsidRPr="00641559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Сұрау-жауап.</w:t>
            </w:r>
          </w:p>
        </w:tc>
        <w:tc>
          <w:tcPr>
            <w:tcW w:w="1129" w:type="dxa"/>
          </w:tcPr>
          <w:p w:rsidR="000E3405" w:rsidRPr="00641559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262AAD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 w:rsidRPr="00FD1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Мемлекет</w:t>
            </w:r>
            <w:proofErr w:type="spellEnd"/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және журналистика</w:t>
            </w:r>
            <w:r w:rsidRPr="00FD16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2137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саяси</w:t>
            </w:r>
            <w:r w:rsidR="004D5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партиялардың БАҚ-пен байланысы.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Шетелдік саяси партиялардың БАҚ-пен байланысын, діннің БАҚ-пен байланысын Қазақстан мысалымен салыстыру. 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0E3405" w:rsidRPr="00262AAD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Сұрау-жауап.</w:t>
            </w:r>
          </w:p>
        </w:tc>
        <w:tc>
          <w:tcPr>
            <w:tcW w:w="1129" w:type="dxa"/>
          </w:tcPr>
          <w:p w:rsidR="000E3405" w:rsidRPr="00262AAD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262AAD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Азия және шығыс елдерінің бұқаралық ақпарат құралдары жүйесі .</w:t>
            </w:r>
          </w:p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37" w:type="dxa"/>
          </w:tcPr>
          <w:p w:rsidR="000E3405" w:rsidRPr="00262AAD" w:rsidRDefault="000E3405" w:rsidP="00483A4B">
            <w:pPr>
              <w:pStyle w:val="2"/>
              <w:jc w:val="both"/>
              <w:rPr>
                <w:rFonts w:ascii="Times New Roman" w:hAnsi="Times New Roman" w:cs="Times New Roman"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 xml:space="preserve">Қазақстандық сапалы және сары басылымдар. </w:t>
            </w:r>
          </w:p>
        </w:tc>
        <w:tc>
          <w:tcPr>
            <w:tcW w:w="2044" w:type="dxa"/>
          </w:tcPr>
          <w:p w:rsidR="000E3405" w:rsidRPr="00262AAD" w:rsidRDefault="000E3405" w:rsidP="00A726EC">
            <w:pPr>
              <w:pStyle w:val="2"/>
              <w:jc w:val="both"/>
              <w:rPr>
                <w:rFonts w:ascii="Times New Roman" w:hAnsi="Times New Roman" w:cs="Times New Roman"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 xml:space="preserve">Қазақстандық сапалы және сары басылымдарға талдау жасау. Бұлардың басты критерийлерін айқындау. </w:t>
            </w:r>
          </w:p>
        </w:tc>
        <w:tc>
          <w:tcPr>
            <w:tcW w:w="1523" w:type="dxa"/>
          </w:tcPr>
          <w:p w:rsidR="000E3405" w:rsidRPr="00262AAD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262AAD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Азия және шығыс баспасөздің қалыптасуы. </w:t>
            </w:r>
          </w:p>
          <w:p w:rsidR="000E3405" w:rsidRPr="00FD16E1" w:rsidRDefault="000E3405" w:rsidP="00FD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262AAD" w:rsidRDefault="000E3405" w:rsidP="00696360">
            <w:pPr>
              <w:pStyle w:val="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>Ұлт және Бақ</w:t>
            </w:r>
            <w:r w:rsidR="006963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4" w:type="dxa"/>
          </w:tcPr>
          <w:p w:rsidR="000E3405" w:rsidRPr="00262AAD" w:rsidRDefault="000E3405" w:rsidP="00A726EC">
            <w:pPr>
              <w:pStyle w:val="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2AAD">
              <w:rPr>
                <w:rFonts w:ascii="Times New Roman" w:hAnsi="Times New Roman" w:cs="Times New Roman"/>
                <w:sz w:val="24"/>
              </w:rPr>
              <w:t>Ұлттық көзқарас және Бақ туралы талдау жасау.</w:t>
            </w:r>
          </w:p>
        </w:tc>
        <w:tc>
          <w:tcPr>
            <w:tcW w:w="1523" w:type="dxa"/>
          </w:tcPr>
          <w:p w:rsidR="000E3405" w:rsidRPr="00FD16E1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262AAD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Жапония баспасөзі: қалыптасу, даму ерекшеліктері</w:t>
            </w:r>
          </w:p>
          <w:p w:rsidR="000E3405" w:rsidRPr="00FD16E1" w:rsidRDefault="000E3405" w:rsidP="00FD1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262AAD" w:rsidRDefault="000E3405" w:rsidP="005D1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Жапон журналистикасы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44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Жапон журналистикасына тән ерекшеліктерді 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баға беру.</w:t>
            </w:r>
          </w:p>
        </w:tc>
        <w:tc>
          <w:tcPr>
            <w:tcW w:w="1523" w:type="dxa"/>
          </w:tcPr>
          <w:p w:rsidR="000E3405" w:rsidRPr="00262AAD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262AAD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3" w:type="dxa"/>
          </w:tcPr>
          <w:p w:rsidR="000E3405" w:rsidRPr="00FD16E1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D1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16E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Қытай баспасөзінің даму жағдайы</w:t>
            </w:r>
            <w:r w:rsidRPr="00FD16E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0E3405" w:rsidRPr="00FD16E1" w:rsidRDefault="000E3405" w:rsidP="00FD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Қытайдағы қазақ басылымдары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Қытайдағы қазақ басылымдарының даму деңгейіне пікір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 өткізу.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0E3405" w:rsidRPr="00FD16E1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Д. </w:t>
            </w: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“</w:t>
            </w:r>
            <w:proofErr w:type="spellStart"/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Синьхуа</w:t>
            </w:r>
            <w:proofErr w:type="spellEnd"/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“ ақпарат </w:t>
            </w:r>
            <w:proofErr w:type="spellStart"/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агенттігі</w:t>
            </w:r>
            <w:proofErr w:type="spellEnd"/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. </w:t>
            </w:r>
          </w:p>
          <w:p w:rsidR="000E3405" w:rsidRPr="00262AAD" w:rsidRDefault="000E3405" w:rsidP="00262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“Синьхуа“ ақпарат агенттігі</w:t>
            </w:r>
            <w:r w:rsidR="000D5FE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Pr="0081709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“Синьхуа“ ақпарат агенттігі туралы толық мәлімет жинау. </w:t>
            </w:r>
          </w:p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3" w:type="dxa"/>
          </w:tcPr>
          <w:p w:rsidR="000E3405" w:rsidRPr="00FD16E1" w:rsidRDefault="00602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Қытайдағы азсанды ұлттардың баспасөзі.</w:t>
            </w:r>
          </w:p>
          <w:p w:rsidR="000E3405" w:rsidRPr="00262AAD" w:rsidRDefault="000E3405" w:rsidP="00262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0E3405" w:rsidP="000D5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Қытайдағы </w:t>
            </w:r>
            <w:r w:rsidR="000D5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түрік тектес ұлттардың</w:t>
            </w: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баспасөзі.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Қытайдағы </w:t>
            </w:r>
            <w:r w:rsidR="00A34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түрік тектес ұлттардың</w:t>
            </w: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баспасөзіне талдау жасау.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 </w:t>
            </w: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Оңтүстік  Корей баспасөзінің даму ерекшелктері</w:t>
            </w:r>
          </w:p>
          <w:p w:rsidR="000E3405" w:rsidRPr="00262AAD" w:rsidRDefault="000E3405" w:rsidP="00262A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0E3405" w:rsidP="00DC2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 баспасөзі</w:t>
            </w:r>
            <w:r w:rsidR="00DC2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Корей баспасөзіне қатысты еңбектермен танысып, таразылау 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26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Үндістан баспасөзі: күнгейі мен көлеңкесі.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2137" w:type="dxa"/>
          </w:tcPr>
          <w:p w:rsidR="000E3405" w:rsidRPr="00E15D12" w:rsidRDefault="00E15D12" w:rsidP="00E15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15D1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Үндістан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E15D1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баспасөз</w:t>
            </w:r>
            <w:r w:rsidRPr="00E15D1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і.</w:t>
            </w:r>
          </w:p>
        </w:tc>
        <w:tc>
          <w:tcPr>
            <w:tcW w:w="2044" w:type="dxa"/>
          </w:tcPr>
          <w:p w:rsidR="000E3405" w:rsidRPr="00817098" w:rsidRDefault="00E15D12" w:rsidP="00356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Үнді елінде а</w:t>
            </w:r>
            <w:r w:rsidR="000E3405" w:rsidRPr="0081709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ғылшын тілінде шығатын газеттер мен жергілікті ұлт тілінде шығатын газеттердің айырмашылығын</w:t>
            </w:r>
            <w:r w:rsidR="00356A4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 талдау жасау.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</w:t>
            </w: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Египет баспасөзі қазіргі жағдайы. </w:t>
            </w:r>
          </w:p>
          <w:p w:rsidR="000E3405" w:rsidRPr="00262AAD" w:rsidRDefault="000E3405" w:rsidP="00262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0E3405" w:rsidP="007C1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Египет баспасөзі</w:t>
            </w:r>
            <w:r w:rsidR="007C1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Египет баспасөзіне қатысты еңбектермен танысып, таразылау 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Сұрау-жауап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Иран еліндегі баспасөз </w:t>
            </w:r>
          </w:p>
          <w:p w:rsidR="000E3405" w:rsidRPr="00262AAD" w:rsidRDefault="000E3405" w:rsidP="00262A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B22252" w:rsidP="00B22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</w:t>
            </w:r>
            <w:r w:rsidR="000E3405"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баспасөзі.</w:t>
            </w:r>
            <w:r w:rsidR="000E3405"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Иран еліндегі баспасөздің мұсылман әлеміндегі ықпалы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Әл-жәзира телеарнасы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B55C5B" w:rsidP="00B5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E3405"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Әль-Жазира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E3405"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телеарнасы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Әль-Жазира телеарнасының қаржылық көзі</w:t>
            </w:r>
            <w:r w:rsidR="00B55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405" w:rsidRPr="00FD16E1" w:rsidTr="000E3405">
        <w:tc>
          <w:tcPr>
            <w:tcW w:w="675" w:type="dxa"/>
          </w:tcPr>
          <w:p w:rsidR="000E3405" w:rsidRPr="008C5A43" w:rsidRDefault="000E34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063" w:type="dxa"/>
          </w:tcPr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A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азия елдеріндегі журналистика.</w:t>
            </w:r>
          </w:p>
          <w:p w:rsidR="000E3405" w:rsidRPr="00262AAD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7" w:type="dxa"/>
          </w:tcPr>
          <w:p w:rsidR="000E3405" w:rsidRPr="00817098" w:rsidRDefault="000E3405" w:rsidP="00A3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35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 азия елдеріндегі БАҚ.</w:t>
            </w:r>
          </w:p>
        </w:tc>
        <w:tc>
          <w:tcPr>
            <w:tcW w:w="2044" w:type="dxa"/>
          </w:tcPr>
          <w:p w:rsidR="000E3405" w:rsidRPr="00817098" w:rsidRDefault="000E3405" w:rsidP="00A72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азия елдеріндегі БАҚ-тың тәуелсіздігі.</w:t>
            </w:r>
          </w:p>
        </w:tc>
        <w:tc>
          <w:tcPr>
            <w:tcW w:w="1523" w:type="dxa"/>
          </w:tcPr>
          <w:p w:rsidR="000E3405" w:rsidRPr="00FD16E1" w:rsidRDefault="004C58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1129" w:type="dxa"/>
          </w:tcPr>
          <w:p w:rsidR="000E3405" w:rsidRPr="00FD16E1" w:rsidRDefault="000E34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1F8A" w:rsidRPr="00FD16E1" w:rsidRDefault="001E1F8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E1F8A" w:rsidRPr="00FD16E1" w:rsidSect="000B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1F8A"/>
    <w:rsid w:val="000B5CF3"/>
    <w:rsid w:val="000D5FEA"/>
    <w:rsid w:val="000E3405"/>
    <w:rsid w:val="001E1F8A"/>
    <w:rsid w:val="00262AAD"/>
    <w:rsid w:val="00356A49"/>
    <w:rsid w:val="00465529"/>
    <w:rsid w:val="00483A4B"/>
    <w:rsid w:val="004C5811"/>
    <w:rsid w:val="004D54F1"/>
    <w:rsid w:val="00532D58"/>
    <w:rsid w:val="005D1AD7"/>
    <w:rsid w:val="00602768"/>
    <w:rsid w:val="00641559"/>
    <w:rsid w:val="00696360"/>
    <w:rsid w:val="007C12CF"/>
    <w:rsid w:val="00817098"/>
    <w:rsid w:val="008C5A43"/>
    <w:rsid w:val="00A34154"/>
    <w:rsid w:val="00A35915"/>
    <w:rsid w:val="00B22252"/>
    <w:rsid w:val="00B55C5B"/>
    <w:rsid w:val="00BE2A13"/>
    <w:rsid w:val="00DC2C72"/>
    <w:rsid w:val="00E15D12"/>
    <w:rsid w:val="00F2205B"/>
    <w:rsid w:val="00FD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16E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FD16E1"/>
    <w:rPr>
      <w:rFonts w:ascii="Kz Times New Roman" w:eastAsia="Times New Roman" w:hAnsi="Kz Times New Roman" w:cs="Kz Times New Roman"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2012-02-08T12:31:00Z</dcterms:created>
  <dcterms:modified xsi:type="dcterms:W3CDTF">2012-02-08T13:10:00Z</dcterms:modified>
</cp:coreProperties>
</file>